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C8D4" w14:textId="77777777" w:rsidR="00AD065D" w:rsidRDefault="00AD065D" w:rsidP="00AD065D">
      <w:pPr>
        <w:pStyle w:val="11"/>
      </w:pPr>
      <w:bookmarkStart w:id="0" w:name="_Toc109118646"/>
      <w:bookmarkStart w:id="1" w:name="_Toc109118745"/>
      <w:r>
        <w:rPr>
          <w:lang w:val="en-US"/>
        </w:rPr>
        <w:t>II</w:t>
      </w:r>
      <w: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0"/>
      <w:bookmarkEnd w:id="1"/>
    </w:p>
    <w:p w14:paraId="5B6049A0" w14:textId="77777777" w:rsidR="00AD065D" w:rsidRDefault="00AD065D" w:rsidP="00AD065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75"/>
        <w:gridCol w:w="2238"/>
        <w:gridCol w:w="1694"/>
        <w:gridCol w:w="3503"/>
        <w:gridCol w:w="3978"/>
        <w:gridCol w:w="877"/>
        <w:gridCol w:w="1695"/>
      </w:tblGrid>
      <w:tr w:rsidR="00AD065D" w14:paraId="7AF24D60" w14:textId="77777777" w:rsidTr="00AD065D">
        <w:trPr>
          <w:trHeight w:val="20"/>
        </w:trPr>
        <w:tc>
          <w:tcPr>
            <w:tcW w:w="275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82BEE21" w14:textId="19843AE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Обобщенные трудовые функции</w:t>
            </w:r>
          </w:p>
        </w:tc>
        <w:tc>
          <w:tcPr>
            <w:tcW w:w="224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D4E2BC7" w14:textId="5280F460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Трудовые функции</w:t>
            </w:r>
          </w:p>
        </w:tc>
      </w:tr>
      <w:tr w:rsidR="00AD065D" w14:paraId="721C82C7" w14:textId="77777777" w:rsidTr="00AD065D">
        <w:trPr>
          <w:trHeight w:val="20"/>
        </w:trPr>
        <w:tc>
          <w:tcPr>
            <w:tcW w:w="1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C8F6525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4280D4A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92A958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уровень квалификации</w:t>
            </w:r>
          </w:p>
        </w:tc>
        <w:tc>
          <w:tcPr>
            <w:tcW w:w="12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F421FD" w14:textId="71740EA6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Возможные </w:t>
            </w:r>
            <w:r w:rsidRPr="00C70F99">
              <w:rPr>
                <w:szCs w:val="24"/>
              </w:rPr>
              <w:t>наименования должностей, профессий рабочих</w:t>
            </w: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8779086" w14:textId="085B2702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DF052C0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7A36313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уровень (подуровень) квалификации</w:t>
            </w:r>
          </w:p>
        </w:tc>
      </w:tr>
      <w:tr w:rsidR="00AD065D" w14:paraId="7B39A231" w14:textId="77777777" w:rsidTr="00AD065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AD1F2F2" w14:textId="77777777" w:rsidR="00AD065D" w:rsidRDefault="00AD065D">
            <w:pPr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A</w:t>
            </w:r>
          </w:p>
        </w:tc>
        <w:tc>
          <w:tcPr>
            <w:tcW w:w="76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76A09C3" w14:textId="77777777" w:rsidR="0096041D" w:rsidRDefault="00AD065D">
            <w:pPr>
              <w:rPr>
                <w:szCs w:val="24"/>
              </w:rPr>
            </w:pPr>
            <w:r>
              <w:rPr>
                <w:szCs w:val="24"/>
              </w:rPr>
              <w:t xml:space="preserve">Операционная деятельность по подготовке к проведению </w:t>
            </w:r>
          </w:p>
          <w:p w14:paraId="7362020E" w14:textId="328F883B" w:rsidR="00AD065D" w:rsidRDefault="00AD065D">
            <w:pPr>
              <w:rPr>
                <w:szCs w:val="24"/>
              </w:rPr>
            </w:pPr>
            <w:r>
              <w:rPr>
                <w:szCs w:val="24"/>
              </w:rPr>
              <w:t>выставок</w:t>
            </w:r>
          </w:p>
        </w:tc>
        <w:tc>
          <w:tcPr>
            <w:tcW w:w="58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1F5D29E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0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935EA4" w14:textId="77777777" w:rsidR="003B3597" w:rsidRPr="0075663D" w:rsidRDefault="003B3597" w:rsidP="003B3597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выставкам</w:t>
            </w:r>
          </w:p>
          <w:p w14:paraId="39A27D8A" w14:textId="77777777" w:rsidR="003B3597" w:rsidRPr="0075663D" w:rsidRDefault="003B3597" w:rsidP="003B3597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выставочной деятельности</w:t>
            </w:r>
          </w:p>
          <w:p w14:paraId="6066FC26" w14:textId="29B6E74F" w:rsidR="00AD065D" w:rsidRDefault="003B3597" w:rsidP="003B3597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организации выставок</w:t>
            </w: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E9DB0DF" w14:textId="263D4874" w:rsidR="00AD065D" w:rsidRDefault="0096041D" w:rsidP="0096041D">
            <w:pPr>
              <w:rPr>
                <w:szCs w:val="24"/>
              </w:rPr>
            </w:pPr>
            <w:r w:rsidRPr="0096041D">
              <w:rPr>
                <w:szCs w:val="24"/>
              </w:rPr>
              <w:t xml:space="preserve">Обеспечение информационной поддержки </w:t>
            </w:r>
            <w:r>
              <w:rPr>
                <w:szCs w:val="24"/>
              </w:rPr>
              <w:t>выставок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971AB4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/01.5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9E82E01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D065D" w14:paraId="3A4BB7B1" w14:textId="77777777" w:rsidTr="00AD065D">
        <w:trPr>
          <w:trHeight w:val="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D103D17" w14:textId="77777777" w:rsidR="00AD065D" w:rsidRDefault="00AD065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3048EF9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0EDA46D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4605C3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C9A564" w14:textId="2A6EC9E2" w:rsidR="00AD065D" w:rsidRDefault="00AD065D">
            <w:pPr>
              <w:rPr>
                <w:szCs w:val="24"/>
              </w:rPr>
            </w:pPr>
            <w:r>
              <w:rPr>
                <w:szCs w:val="24"/>
              </w:rPr>
              <w:t xml:space="preserve">Сопровождение процесса привлечения участников </w:t>
            </w:r>
            <w:r w:rsidR="0096041D">
              <w:rPr>
                <w:szCs w:val="24"/>
              </w:rPr>
              <w:t>выставок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DDAC538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/02.5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CCCDD1E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D065D" w14:paraId="0737EB88" w14:textId="77777777" w:rsidTr="00AD065D">
        <w:trPr>
          <w:trHeight w:val="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5D2DB72" w14:textId="77777777" w:rsidR="00AD065D" w:rsidRDefault="00AD065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539453D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121D7B5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D12D67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5CE41E" w14:textId="6846E9B8" w:rsidR="00AD065D" w:rsidRDefault="00AD065D">
            <w:pPr>
              <w:rPr>
                <w:szCs w:val="24"/>
              </w:rPr>
            </w:pPr>
            <w:r>
              <w:rPr>
                <w:szCs w:val="24"/>
              </w:rPr>
              <w:t>Подготовка информационных материалов о выставках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8A81091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/03.5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905C76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D065D" w14:paraId="20153C41" w14:textId="77777777" w:rsidTr="00AD065D">
        <w:trPr>
          <w:trHeight w:val="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753754F" w14:textId="77777777" w:rsidR="00AD065D" w:rsidRDefault="00AD065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7C81451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1C03F3E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C5D0E3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74702DF" w14:textId="03812638" w:rsidR="00AD065D" w:rsidRDefault="00AD065D">
            <w:pPr>
              <w:rPr>
                <w:szCs w:val="24"/>
              </w:rPr>
            </w:pPr>
            <w:r>
              <w:rPr>
                <w:szCs w:val="24"/>
              </w:rPr>
              <w:t>Ведение документооборота выставки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A45D437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/04.5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3EB2C73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D065D" w14:paraId="6EF1BA9C" w14:textId="77777777" w:rsidTr="00AD065D">
        <w:trPr>
          <w:trHeight w:val="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9B5427B" w14:textId="77777777" w:rsidR="00AD065D" w:rsidRDefault="00AD065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9C463B7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E324710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A072C8" w14:textId="77777777" w:rsidR="00AD065D" w:rsidRDefault="00AD065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9DCF3A6" w14:textId="3CEB5ECB" w:rsidR="00AD065D" w:rsidRDefault="00AD065D">
            <w:pPr>
              <w:rPr>
                <w:i/>
                <w:szCs w:val="24"/>
              </w:rPr>
            </w:pPr>
            <w:r>
              <w:rPr>
                <w:szCs w:val="24"/>
              </w:rPr>
              <w:t>Консультирование участников торгово-промышленной выставки по вопросам оптимальной организации их участия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C7C020C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/05.5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C673891" w14:textId="77777777" w:rsidR="00AD065D" w:rsidRDefault="00AD0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96041D" w14:paraId="3AFD7173" w14:textId="77777777" w:rsidTr="0096041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A90EBC1" w14:textId="77777777" w:rsidR="0096041D" w:rsidRDefault="0096041D" w:rsidP="0096041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76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4B13955" w14:textId="41EC9CA8" w:rsidR="0096041D" w:rsidRDefault="0096041D" w:rsidP="0096041D">
            <w:pPr>
              <w:rPr>
                <w:szCs w:val="24"/>
              </w:rPr>
            </w:pPr>
            <w:r>
              <w:rPr>
                <w:szCs w:val="24"/>
              </w:rPr>
              <w:t>Операционная деятельность по организации выставок</w:t>
            </w:r>
          </w:p>
        </w:tc>
        <w:tc>
          <w:tcPr>
            <w:tcW w:w="58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DF15324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0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663098" w14:textId="77777777" w:rsidR="003B3597" w:rsidRPr="0075663D" w:rsidRDefault="003B3597" w:rsidP="003B3597">
            <w:pPr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75663D">
              <w:rPr>
                <w:szCs w:val="24"/>
              </w:rPr>
              <w:t>пециалист по выставкам</w:t>
            </w:r>
          </w:p>
          <w:p w14:paraId="7A630CA2" w14:textId="77777777" w:rsidR="003B3597" w:rsidRPr="0075663D" w:rsidRDefault="003B3597" w:rsidP="003B3597">
            <w:pPr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75663D">
              <w:rPr>
                <w:szCs w:val="24"/>
              </w:rPr>
              <w:t>пециалист по выставочной деятельности</w:t>
            </w:r>
          </w:p>
          <w:p w14:paraId="5C887926" w14:textId="44E8A5C0" w:rsidR="0096041D" w:rsidRDefault="003B3597" w:rsidP="003B3597">
            <w:pPr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75663D">
              <w:rPr>
                <w:szCs w:val="24"/>
              </w:rPr>
              <w:t>пециалист по организации выставок</w:t>
            </w: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0F36B5" w14:textId="2844C15E" w:rsidR="0096041D" w:rsidRDefault="0096041D" w:rsidP="0096041D">
            <w:pPr>
              <w:rPr>
                <w:szCs w:val="24"/>
              </w:rPr>
            </w:pPr>
            <w:r>
              <w:rPr>
                <w:szCs w:val="24"/>
              </w:rPr>
              <w:t xml:space="preserve">Обеспечение </w:t>
            </w:r>
            <w:r>
              <w:rPr>
                <w:szCs w:val="24"/>
              </w:rPr>
              <w:t>проведения выставки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B2CB85" w14:textId="04D6C88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/04.6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367A44" w14:textId="3ED7892F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041D" w14:paraId="4132B8FC" w14:textId="77777777" w:rsidTr="00AD065D">
        <w:trPr>
          <w:trHeight w:val="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3EC24F8" w14:textId="77777777" w:rsidR="0096041D" w:rsidRDefault="0096041D" w:rsidP="0096041D">
            <w:pPr>
              <w:rPr>
                <w:szCs w:val="24"/>
                <w:lang w:val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5530B59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DE71339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8CDABE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4D94CE6" w14:textId="70BB0DE2" w:rsidR="0096041D" w:rsidRDefault="0096041D" w:rsidP="0096041D">
            <w:pPr>
              <w:rPr>
                <w:szCs w:val="24"/>
              </w:rPr>
            </w:pPr>
            <w:r>
              <w:rPr>
                <w:szCs w:val="24"/>
              </w:rPr>
              <w:t>Контроль исполнения клиентами обязательств по оплате участия в выставке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F67C935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/05.6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B9EABD3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041D" w14:paraId="435EEDAE" w14:textId="77777777" w:rsidTr="00AD065D">
        <w:trPr>
          <w:trHeight w:val="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1EF74C9" w14:textId="77777777" w:rsidR="0096041D" w:rsidRDefault="0096041D" w:rsidP="0096041D">
            <w:pPr>
              <w:rPr>
                <w:szCs w:val="24"/>
                <w:lang w:val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A6029AB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62B7F7C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7D3832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DC65CE9" w14:textId="6CD398C4" w:rsidR="0096041D" w:rsidRDefault="0096041D" w:rsidP="0096041D">
            <w:pPr>
              <w:rPr>
                <w:szCs w:val="24"/>
              </w:rPr>
            </w:pPr>
            <w:r w:rsidRPr="0096041D">
              <w:rPr>
                <w:szCs w:val="24"/>
              </w:rPr>
              <w:t>Подготовка отчетов о ходе реализации различных этапов</w:t>
            </w:r>
            <w:r>
              <w:rPr>
                <w:szCs w:val="24"/>
              </w:rPr>
              <w:t xml:space="preserve"> </w:t>
            </w:r>
            <w:r w:rsidRPr="0096041D">
              <w:rPr>
                <w:szCs w:val="24"/>
              </w:rPr>
              <w:t xml:space="preserve">организации </w:t>
            </w:r>
            <w:r>
              <w:rPr>
                <w:szCs w:val="24"/>
              </w:rPr>
              <w:t xml:space="preserve">выставок </w:t>
            </w:r>
            <w:r w:rsidRPr="0096041D">
              <w:rPr>
                <w:szCs w:val="24"/>
              </w:rPr>
              <w:t xml:space="preserve">и </w:t>
            </w:r>
            <w:r>
              <w:rPr>
                <w:szCs w:val="24"/>
              </w:rPr>
              <w:t>их</w:t>
            </w:r>
            <w:r w:rsidRPr="0096041D">
              <w:rPr>
                <w:szCs w:val="24"/>
              </w:rPr>
              <w:t xml:space="preserve"> итогах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DE73E92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/06.6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583E68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041D" w14:paraId="5C3DF157" w14:textId="77777777" w:rsidTr="00AD065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6A2BE8D" w14:textId="2039ACCE" w:rsidR="0096041D" w:rsidRPr="003B3597" w:rsidRDefault="003B3597" w:rsidP="0096041D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76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C74F23A" w14:textId="1780700D" w:rsidR="0096041D" w:rsidRDefault="0096041D" w:rsidP="0096041D">
            <w:pPr>
              <w:rPr>
                <w:szCs w:val="24"/>
              </w:rPr>
            </w:pPr>
            <w:r w:rsidRPr="0096041D">
              <w:rPr>
                <w:szCs w:val="24"/>
              </w:rPr>
              <w:t>Управление проектом</w:t>
            </w:r>
            <w:r>
              <w:rPr>
                <w:szCs w:val="24"/>
              </w:rPr>
              <w:t>, проведения</w:t>
            </w:r>
            <w:r w:rsidRPr="0096041D">
              <w:rPr>
                <w:szCs w:val="24"/>
              </w:rPr>
              <w:t xml:space="preserve"> </w:t>
            </w:r>
            <w:r>
              <w:rPr>
                <w:szCs w:val="24"/>
              </w:rPr>
              <w:t>выставок</w:t>
            </w:r>
          </w:p>
        </w:tc>
        <w:tc>
          <w:tcPr>
            <w:tcW w:w="58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D7D6E17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0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E3DF6F" w14:textId="77777777" w:rsidR="0037591A" w:rsidRPr="0075663D" w:rsidRDefault="0037591A" w:rsidP="0037591A">
            <w:pPr>
              <w:rPr>
                <w:szCs w:val="24"/>
              </w:rPr>
            </w:pPr>
            <w:r w:rsidRPr="0075663D"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>структурного подразделения по выставочной деятельности</w:t>
            </w:r>
            <w:r w:rsidRPr="0075663D">
              <w:rPr>
                <w:szCs w:val="24"/>
              </w:rPr>
              <w:t xml:space="preserve"> </w:t>
            </w:r>
          </w:p>
          <w:p w14:paraId="4CFF938B" w14:textId="77777777" w:rsidR="0037591A" w:rsidRDefault="0037591A" w:rsidP="0037591A">
            <w:pPr>
              <w:rPr>
                <w:szCs w:val="24"/>
              </w:rPr>
            </w:pPr>
            <w:r>
              <w:rPr>
                <w:szCs w:val="24"/>
              </w:rPr>
              <w:t>Начальник отдела по выставочной деятельности</w:t>
            </w:r>
          </w:p>
          <w:p w14:paraId="455253D1" w14:textId="03CC1CD5" w:rsidR="0096041D" w:rsidRDefault="0037591A" w:rsidP="0037591A">
            <w:pPr>
              <w:rPr>
                <w:szCs w:val="24"/>
              </w:rPr>
            </w:pPr>
            <w:r>
              <w:rPr>
                <w:szCs w:val="24"/>
              </w:rPr>
              <w:t>Руководитель группы по управлению выставками</w:t>
            </w: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FF54C17" w14:textId="0C988A39" w:rsidR="0096041D" w:rsidRDefault="0096041D" w:rsidP="0096041D">
            <w:pPr>
              <w:rPr>
                <w:szCs w:val="24"/>
              </w:rPr>
            </w:pPr>
            <w:r>
              <w:rPr>
                <w:szCs w:val="24"/>
              </w:rPr>
              <w:t>Разработка, обоснование и согласование с руководством стратегии и программы участия организации-экспонента в выставках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074B8C4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/01.6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8E109B3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041D" w14:paraId="783ACC27" w14:textId="77777777" w:rsidTr="00AD065D">
        <w:trPr>
          <w:trHeight w:val="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F60843A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4BD74F2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33C3385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4B88D8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791335C" w14:textId="52FB594A" w:rsidR="0096041D" w:rsidRDefault="0096041D" w:rsidP="0096041D">
            <w:pPr>
              <w:rPr>
                <w:szCs w:val="24"/>
              </w:rPr>
            </w:pPr>
            <w:r>
              <w:rPr>
                <w:szCs w:val="24"/>
              </w:rPr>
              <w:t>Организация эффективной подготовки к участию в выставке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86C1330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/02.6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528C5D8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041D" w14:paraId="4239EB5D" w14:textId="77777777" w:rsidTr="00AD065D">
        <w:trPr>
          <w:trHeight w:val="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2B6E876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E00A6BF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A09C9DA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03A88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918039" w14:textId="0F9D48A6" w:rsidR="0096041D" w:rsidRDefault="0096041D" w:rsidP="0096041D">
            <w:pPr>
              <w:rPr>
                <w:szCs w:val="24"/>
              </w:rPr>
            </w:pPr>
            <w:r>
              <w:rPr>
                <w:szCs w:val="24"/>
              </w:rPr>
              <w:t>Управление бизнес-процессом участия в выставке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CF0BDE1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/03.6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AB16344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041D" w14:paraId="5BD2AB75" w14:textId="77777777" w:rsidTr="00AD065D">
        <w:trPr>
          <w:trHeight w:val="20"/>
        </w:trPr>
        <w:tc>
          <w:tcPr>
            <w:tcW w:w="1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3072973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4CDF261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BD81F4B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6346FE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D3578F4" w14:textId="1FF8B6D6" w:rsidR="0096041D" w:rsidRDefault="0096041D" w:rsidP="0096041D">
            <w:pPr>
              <w:rPr>
                <w:szCs w:val="24"/>
              </w:rPr>
            </w:pPr>
            <w:r>
              <w:rPr>
                <w:szCs w:val="24"/>
              </w:rPr>
              <w:t>Комплексная оценка эффективности участия в выставке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76E1A74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/04.6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5F9D0FA" w14:textId="7777777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6041D" w14:paraId="5DCAD133" w14:textId="77777777" w:rsidTr="00AD065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827DDB" w14:textId="609D9D14" w:rsidR="0096041D" w:rsidRPr="003B3597" w:rsidRDefault="003B3597" w:rsidP="0096041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769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230A35" w14:textId="18732434" w:rsidR="0096041D" w:rsidRDefault="0096041D" w:rsidP="0096041D">
            <w:pPr>
              <w:rPr>
                <w:szCs w:val="24"/>
              </w:rPr>
            </w:pPr>
            <w:r w:rsidRPr="0096041D">
              <w:rPr>
                <w:szCs w:val="24"/>
              </w:rPr>
              <w:t>Стратегическое проектом</w:t>
            </w:r>
            <w:r>
              <w:rPr>
                <w:szCs w:val="24"/>
              </w:rPr>
              <w:t>, проведения</w:t>
            </w:r>
            <w:r w:rsidRPr="0096041D">
              <w:rPr>
                <w:szCs w:val="24"/>
              </w:rPr>
              <w:t xml:space="preserve"> </w:t>
            </w:r>
            <w:r>
              <w:rPr>
                <w:szCs w:val="24"/>
              </w:rPr>
              <w:t>выставок</w:t>
            </w:r>
          </w:p>
        </w:tc>
        <w:tc>
          <w:tcPr>
            <w:tcW w:w="58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4B7051" w14:textId="2C14F18B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03" w:type="pct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37BC67" w14:textId="77777777" w:rsidR="0037591A" w:rsidRPr="0075663D" w:rsidRDefault="0037591A" w:rsidP="0037591A">
            <w:pPr>
              <w:rPr>
                <w:szCs w:val="24"/>
              </w:rPr>
            </w:pPr>
            <w:r w:rsidRPr="0075663D">
              <w:rPr>
                <w:szCs w:val="24"/>
              </w:rPr>
              <w:t xml:space="preserve">Директор (генеральный директор, управляющий) </w:t>
            </w:r>
            <w:r>
              <w:rPr>
                <w:szCs w:val="24"/>
              </w:rPr>
              <w:t>организации</w:t>
            </w:r>
          </w:p>
          <w:p w14:paraId="7943A67D" w14:textId="77777777" w:rsidR="0037591A" w:rsidRPr="0075663D" w:rsidRDefault="0037591A" w:rsidP="0037591A">
            <w:pPr>
              <w:rPr>
                <w:szCs w:val="24"/>
              </w:rPr>
            </w:pPr>
            <w:r w:rsidRPr="0075663D">
              <w:rPr>
                <w:szCs w:val="24"/>
              </w:rPr>
              <w:t>Исполнительный директор</w:t>
            </w:r>
          </w:p>
          <w:p w14:paraId="3356F8E8" w14:textId="77777777" w:rsidR="0037591A" w:rsidRPr="0075663D" w:rsidRDefault="0037591A" w:rsidP="0037591A">
            <w:pPr>
              <w:rPr>
                <w:szCs w:val="24"/>
              </w:rPr>
            </w:pPr>
            <w:r w:rsidRPr="0075663D">
              <w:rPr>
                <w:szCs w:val="24"/>
              </w:rPr>
              <w:t xml:space="preserve">Заместитель директора по коммерческим вопросам / </w:t>
            </w:r>
            <w:r>
              <w:rPr>
                <w:szCs w:val="24"/>
              </w:rPr>
              <w:t>к</w:t>
            </w:r>
            <w:r w:rsidRPr="0075663D">
              <w:rPr>
                <w:szCs w:val="24"/>
              </w:rPr>
              <w:t>оммерческий директор</w:t>
            </w:r>
          </w:p>
          <w:p w14:paraId="2A979A8C" w14:textId="77777777" w:rsidR="0037591A" w:rsidRDefault="0037591A" w:rsidP="0037591A">
            <w:pPr>
              <w:rPr>
                <w:szCs w:val="24"/>
              </w:rPr>
            </w:pPr>
            <w:r w:rsidRPr="0075663D">
              <w:rPr>
                <w:szCs w:val="24"/>
              </w:rPr>
              <w:t xml:space="preserve">Заместитель директора по связям с общественностью / </w:t>
            </w:r>
            <w:r>
              <w:rPr>
                <w:szCs w:val="24"/>
              </w:rPr>
              <w:t>д</w:t>
            </w:r>
            <w:r w:rsidRPr="0075663D">
              <w:rPr>
                <w:szCs w:val="24"/>
              </w:rPr>
              <w:t>иректор по связям с общественностью</w:t>
            </w:r>
          </w:p>
          <w:p w14:paraId="28209DD5" w14:textId="1510C487" w:rsidR="0096041D" w:rsidRDefault="0037591A" w:rsidP="0037591A">
            <w:pPr>
              <w:rPr>
                <w:szCs w:val="24"/>
              </w:rPr>
            </w:pPr>
            <w:r>
              <w:rPr>
                <w:szCs w:val="24"/>
              </w:rPr>
              <w:t>Директор по выставочной деятельности</w:t>
            </w: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53B605" w14:textId="36E481D7" w:rsidR="0096041D" w:rsidRDefault="0096041D" w:rsidP="0096041D">
            <w:pPr>
              <w:rPr>
                <w:szCs w:val="24"/>
              </w:rPr>
            </w:pPr>
            <w:r>
              <w:rPr>
                <w:szCs w:val="24"/>
              </w:rPr>
              <w:t>Управление реализацией стратегии развития организации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выставок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7A95C9" w14:textId="3AC1C9DC" w:rsidR="0096041D" w:rsidRPr="00AD065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/01.7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D13428" w14:textId="3769C621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96041D" w14:paraId="3419D73A" w14:textId="77777777" w:rsidTr="00AD065D">
        <w:trPr>
          <w:trHeight w:val="20"/>
        </w:trPr>
        <w:tc>
          <w:tcPr>
            <w:tcW w:w="197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739CE4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56A906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9F3D5F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20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023875" w14:textId="77777777" w:rsidR="0096041D" w:rsidRDefault="0096041D" w:rsidP="0096041D">
            <w:pPr>
              <w:rPr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3CBD44" w14:textId="451383BB" w:rsidR="0096041D" w:rsidRDefault="0096041D" w:rsidP="0096041D">
            <w:pPr>
              <w:rPr>
                <w:szCs w:val="24"/>
              </w:rPr>
            </w:pPr>
            <w:r>
              <w:rPr>
                <w:rFonts w:ascii="LiberationSerif" w:eastAsiaTheme="minorHAnsi" w:hAnsi="LiberationSerif" w:cs="LiberationSerif"/>
                <w:szCs w:val="24"/>
                <w:lang w:eastAsia="en-US"/>
              </w:rPr>
              <w:t xml:space="preserve">Разработка стратегии и планов развития </w:t>
            </w:r>
            <w:r w:rsidRPr="0096041D">
              <w:rPr>
                <w:szCs w:val="24"/>
              </w:rPr>
              <w:t>проект</w:t>
            </w:r>
            <w:r>
              <w:rPr>
                <w:szCs w:val="24"/>
              </w:rPr>
              <w:t>ов</w:t>
            </w:r>
            <w:r>
              <w:rPr>
                <w:szCs w:val="24"/>
              </w:rPr>
              <w:t xml:space="preserve"> проведения</w:t>
            </w:r>
            <w:r w:rsidRPr="0096041D">
              <w:rPr>
                <w:szCs w:val="24"/>
              </w:rPr>
              <w:t xml:space="preserve"> </w:t>
            </w:r>
            <w:r>
              <w:rPr>
                <w:szCs w:val="24"/>
              </w:rPr>
              <w:t>выставок</w:t>
            </w:r>
          </w:p>
        </w:tc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35AE99" w14:textId="551A07E6" w:rsidR="0096041D" w:rsidRPr="00AD065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/02.7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77F5B4" w14:textId="62ADDD37" w:rsidR="0096041D" w:rsidRDefault="0096041D" w:rsidP="009604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83E1C25" w14:textId="6D45D4C9" w:rsidR="003001A9" w:rsidRPr="003001A9" w:rsidRDefault="003001A9" w:rsidP="003001A9">
      <w:pPr>
        <w:tabs>
          <w:tab w:val="left" w:pos="4950"/>
        </w:tabs>
      </w:pPr>
    </w:p>
    <w:sectPr w:rsidR="003001A9" w:rsidRPr="003001A9" w:rsidSect="00300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76"/>
    <w:rsid w:val="002B7876"/>
    <w:rsid w:val="003001A9"/>
    <w:rsid w:val="0037591A"/>
    <w:rsid w:val="003B3597"/>
    <w:rsid w:val="0096041D"/>
    <w:rsid w:val="009B52EE"/>
    <w:rsid w:val="00A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B677"/>
  <w15:chartTrackingRefBased/>
  <w15:docId w15:val="{C7485716-C9ED-494F-90B9-3B595BBD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65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6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 1"/>
    <w:basedOn w:val="1"/>
    <w:next w:val="a"/>
    <w:qFormat/>
    <w:rsid w:val="00AD065D"/>
    <w:pPr>
      <w:keepNext w:val="0"/>
      <w:keepLines w:val="0"/>
      <w:spacing w:before="0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D06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ФРПК Ямин В В</dc:creator>
  <cp:keywords/>
  <dc:description/>
  <cp:lastModifiedBy>ФРПК Ямин В В</cp:lastModifiedBy>
  <cp:revision>4</cp:revision>
  <dcterms:created xsi:type="dcterms:W3CDTF">2025-06-24T12:53:00Z</dcterms:created>
  <dcterms:modified xsi:type="dcterms:W3CDTF">2025-06-24T13:31:00Z</dcterms:modified>
</cp:coreProperties>
</file>